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512" w14:textId="77777777" w:rsidR="001C470C" w:rsidRDefault="001C47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261"/>
      </w:tblGrid>
      <w:tr w:rsidR="001C470C" w14:paraId="26FBCF0C" w14:textId="77777777">
        <w:trPr>
          <w:trHeight w:val="1605"/>
        </w:trPr>
        <w:tc>
          <w:tcPr>
            <w:tcW w:w="5287" w:type="dxa"/>
          </w:tcPr>
          <w:p w14:paraId="11E0CF38" w14:textId="77777777" w:rsidR="001C470C" w:rsidRDefault="00837B4B">
            <w:pPr>
              <w:jc w:val="center"/>
              <w:rPr>
                <w:rFonts w:ascii="Engravers MT" w:eastAsia="Engravers MT" w:hAnsi="Engravers MT" w:cs="Engravers MT"/>
                <w:color w:val="FF0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7BE9215" wp14:editId="44F70B1E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29369</wp:posOffset>
                  </wp:positionV>
                  <wp:extent cx="3017520" cy="875506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875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7A5C59" w14:textId="77777777" w:rsidR="001C470C" w:rsidRDefault="001C470C">
            <w:pPr>
              <w:jc w:val="center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</w:p>
          <w:p w14:paraId="0935CDB4" w14:textId="77777777" w:rsidR="001C470C" w:rsidRDefault="00837B4B">
            <w:pPr>
              <w:jc w:val="center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  <w:r>
              <w:rPr>
                <w:rFonts w:ascii="Engravers MT" w:eastAsia="Engravers MT" w:hAnsi="Engravers MT" w:cs="Engravers MT"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inline distT="114300" distB="114300" distL="114300" distR="114300" wp14:anchorId="54724F6B" wp14:editId="405DADB0">
                      <wp:extent cx="3067050" cy="406717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26500" y="3579900"/>
                                <a:ext cx="30390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1253D6" w14:textId="77777777" w:rsidR="001C470C" w:rsidRDefault="00837B4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557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Goshin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 Ave. Clovis, CA 93611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24F6B" id="_x0000_s1026" style="width:241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" filled="f" stroked="f">
                      <v:textbox inset="2.53958mm,2.53958mm,2.53958mm,2.53958mm">
                        <w:txbxContent>
                          <w:p w14:paraId="301253D6" w14:textId="77777777" w:rsidR="001C470C" w:rsidRDefault="00837B4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557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Goshin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Ave. Clovis, CA 93611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61" w:type="dxa"/>
          </w:tcPr>
          <w:p w14:paraId="7021202B" w14:textId="77777777" w:rsidR="001C470C" w:rsidRDefault="001C47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DC1126" w14:textId="77777777" w:rsidR="001C470C" w:rsidRDefault="00837B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Executive Board Meeting</w:t>
            </w:r>
          </w:p>
          <w:p w14:paraId="328ABEA4" w14:textId="77777777" w:rsidR="001C470C" w:rsidRDefault="00837B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28,</w:t>
            </w:r>
            <w:r>
              <w:rPr>
                <w:rFonts w:ascii="Arial" w:eastAsia="Arial" w:hAnsi="Arial" w:cs="Arial"/>
              </w:rPr>
              <w:t xml:space="preserve"> 20</w:t>
            </w:r>
            <w:r>
              <w:rPr>
                <w:rFonts w:ascii="Arial" w:eastAsia="Arial" w:hAnsi="Arial" w:cs="Arial"/>
              </w:rPr>
              <w:t>22</w:t>
            </w:r>
          </w:p>
          <w:p w14:paraId="0FC05945" w14:textId="77777777" w:rsidR="001C470C" w:rsidRDefault="00837B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p.m.- 2:00 p.m.</w:t>
            </w:r>
          </w:p>
          <w:p w14:paraId="612D6EAD" w14:textId="77777777" w:rsidR="001C470C" w:rsidRDefault="00837B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Zoom Meeting</w:t>
            </w:r>
          </w:p>
        </w:tc>
      </w:tr>
      <w:tr w:rsidR="001C470C" w14:paraId="02B247CB" w14:textId="77777777">
        <w:tc>
          <w:tcPr>
            <w:tcW w:w="10548" w:type="dxa"/>
            <w:gridSpan w:val="2"/>
            <w:shd w:val="clear" w:color="auto" w:fill="F2DBDB"/>
          </w:tcPr>
          <w:p w14:paraId="2542BDED" w14:textId="77777777" w:rsidR="001C470C" w:rsidRDefault="001C470C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C7CFA47" w14:textId="77777777" w:rsidR="001C470C" w:rsidRDefault="00837B4B">
            <w:pPr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Minutes</w:t>
            </w:r>
          </w:p>
          <w:p w14:paraId="319A2CB7" w14:textId="77777777" w:rsidR="001C470C" w:rsidRDefault="001C470C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0C78EC06" w14:textId="77777777" w:rsidR="001C470C" w:rsidRDefault="001C470C">
      <w:pPr>
        <w:jc w:val="both"/>
        <w:rPr>
          <w:rFonts w:ascii="Arial" w:eastAsia="Arial" w:hAnsi="Arial" w:cs="Arial"/>
          <w:sz w:val="20"/>
          <w:szCs w:val="20"/>
        </w:rPr>
      </w:pPr>
    </w:p>
    <w:p w14:paraId="16035B48" w14:textId="77777777" w:rsidR="001C470C" w:rsidRDefault="00837B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Opening</w:t>
      </w:r>
    </w:p>
    <w:p w14:paraId="19D18D00" w14:textId="77777777" w:rsidR="001C470C" w:rsidRDefault="00837B4B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 to Order at 12:04</w:t>
      </w:r>
    </w:p>
    <w:p w14:paraId="171AF7E8" w14:textId="77777777" w:rsidR="001C470C" w:rsidRDefault="00837B4B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Instructions - Zoom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link</w:t>
        </w:r>
      </w:hyperlink>
      <w:r>
        <w:rPr>
          <w:rFonts w:ascii="Arial" w:eastAsia="Arial" w:hAnsi="Arial" w:cs="Arial"/>
          <w:sz w:val="20"/>
          <w:szCs w:val="20"/>
        </w:rPr>
        <w:t xml:space="preserve"> Passcode </w:t>
      </w:r>
      <w:r>
        <w:rPr>
          <w:rFonts w:ascii="Lato" w:eastAsia="Lato" w:hAnsi="Lato" w:cs="Lato"/>
          <w:color w:val="232333"/>
          <w:sz w:val="20"/>
          <w:szCs w:val="20"/>
          <w:highlight w:val="white"/>
        </w:rPr>
        <w:t>B2Z8JM</w:t>
      </w:r>
    </w:p>
    <w:p w14:paraId="00A53246" w14:textId="77777777" w:rsidR="001C470C" w:rsidRDefault="00837B4B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Agenda Approval Moved by </w:t>
      </w:r>
      <w:r>
        <w:rPr>
          <w:rFonts w:ascii="Arial" w:eastAsia="Arial" w:hAnsi="Arial" w:cs="Arial"/>
          <w:sz w:val="20"/>
          <w:szCs w:val="20"/>
        </w:rPr>
        <w:t xml:space="preserve">Jeni, </w:t>
      </w:r>
      <w:proofErr w:type="gramStart"/>
      <w:r>
        <w:rPr>
          <w:rFonts w:ascii="Arial" w:eastAsia="Arial" w:hAnsi="Arial" w:cs="Arial"/>
          <w:sz w:val="20"/>
          <w:szCs w:val="20"/>
        </w:rPr>
        <w:t>Seconded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by Sherman; motion passed</w:t>
      </w:r>
    </w:p>
    <w:p w14:paraId="5C865EFD" w14:textId="77777777" w:rsidR="001C470C" w:rsidRDefault="00837B4B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Approval 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November Minutes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Click </w:t>
      </w:r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 Moved by Jeni, Seconded by Allen; motion passed</w:t>
      </w:r>
    </w:p>
    <w:p w14:paraId="29F6F0E8" w14:textId="77777777" w:rsidR="001C470C" w:rsidRDefault="00837B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Committees Reports</w:t>
      </w:r>
      <w:r>
        <w:rPr>
          <w:rFonts w:ascii="Arial" w:eastAsia="Arial" w:hAnsi="Arial" w:cs="Arial"/>
          <w:sz w:val="20"/>
          <w:szCs w:val="20"/>
        </w:rPr>
        <w:t xml:space="preserve"> &amp;</w:t>
      </w:r>
      <w:r>
        <w:rPr>
          <w:rFonts w:ascii="Arial" w:eastAsia="Arial" w:hAnsi="Arial" w:cs="Arial"/>
          <w:sz w:val="20"/>
          <w:szCs w:val="20"/>
        </w:rPr>
        <w:t xml:space="preserve"> Updates</w:t>
      </w:r>
    </w:p>
    <w:p w14:paraId="0184CB94" w14:textId="77777777" w:rsidR="001C470C" w:rsidRDefault="00837B4B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bookmarkStart w:id="0" w:name="_3znysh7" w:colFirst="0" w:colLast="0"/>
      <w:bookmarkEnd w:id="0"/>
      <w:r>
        <w:rPr>
          <w:rFonts w:ascii="Arial" w:eastAsia="Arial" w:hAnsi="Arial" w:cs="Arial"/>
          <w:sz w:val="20"/>
          <w:szCs w:val="20"/>
        </w:rPr>
        <w:t>Secretary's Report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Michelle Walsh</w:t>
        </w:r>
      </w:hyperlink>
      <w:r>
        <w:rPr>
          <w:rFonts w:ascii="Arial" w:eastAsia="Arial" w:hAnsi="Arial" w:cs="Arial"/>
          <w:sz w:val="20"/>
          <w:szCs w:val="20"/>
        </w:rPr>
        <w:tab/>
      </w:r>
    </w:p>
    <w:p w14:paraId="5E829154" w14:textId="77777777" w:rsidR="001C470C" w:rsidRDefault="00837B4B">
      <w:pPr>
        <w:numPr>
          <w:ilvl w:val="1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bookmarkStart w:id="1" w:name="_wlfrgy9kdrnm" w:colFirst="0" w:colLast="0"/>
      <w:bookmarkEnd w:id="1"/>
      <w:r>
        <w:rPr>
          <w:rFonts w:ascii="Arial" w:eastAsia="Arial" w:hAnsi="Arial" w:cs="Arial"/>
          <w:sz w:val="20"/>
          <w:szCs w:val="20"/>
        </w:rPr>
        <w:t>Please submit reports by due date (usually the day before)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20E35EE" w14:textId="77777777" w:rsidR="001C470C" w:rsidRDefault="00837B4B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bookmarkStart w:id="2" w:name="_2et92p0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Treasurer’s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Report</w:t>
        </w:r>
      </w:hyperlink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Robin Gainey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637DEC8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2020-2021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Financial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Report</w:t>
        </w:r>
      </w:hyperlink>
    </w:p>
    <w:p w14:paraId="286A40AD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2021-2022 </w:t>
      </w:r>
      <w:hyperlink r:id="rId1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Budget</w:t>
        </w:r>
      </w:hyperlink>
    </w:p>
    <w:p w14:paraId="0F3FF229" w14:textId="77777777" w:rsidR="001C470C" w:rsidRDefault="00837B4B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bookmarkStart w:id="3" w:name="_tyjcwt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CASCWA </w:t>
      </w:r>
      <w:hyperlink r:id="rId1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Intercom </w:t>
        </w:r>
      </w:hyperlink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Frank Boehler and Jennifer </w:t>
      </w:r>
      <w:proofErr w:type="spellStart"/>
      <w:r>
        <w:rPr>
          <w:rFonts w:ascii="Arial" w:eastAsia="Arial" w:hAnsi="Arial" w:cs="Arial"/>
          <w:sz w:val="20"/>
          <w:szCs w:val="20"/>
        </w:rPr>
        <w:t>Kotke</w:t>
      </w:r>
      <w:proofErr w:type="spellEnd"/>
    </w:p>
    <w:p w14:paraId="2339C30C" w14:textId="77777777" w:rsidR="001C470C" w:rsidRDefault="00837B4B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Membership </w:t>
      </w:r>
      <w:hyperlink r:id="rId1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Report</w:t>
        </w:r>
      </w:hyperlink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Lisa Sanchez</w:t>
      </w:r>
    </w:p>
    <w:p w14:paraId="79FC6704" w14:textId="77777777" w:rsidR="001C470C" w:rsidRDefault="00837B4B">
      <w:pPr>
        <w:numPr>
          <w:ilvl w:val="0"/>
          <w:numId w:val="5"/>
        </w:numP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Legislative Update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Sherman Garnett and Allen Dosty</w:t>
      </w:r>
    </w:p>
    <w:p w14:paraId="6309057A" w14:textId="77777777" w:rsidR="001C470C" w:rsidRDefault="00837B4B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Discussion item-SB 70- Kindergarten Bill- Rubio- In order to start first </w:t>
      </w:r>
      <w:proofErr w:type="gramStart"/>
      <w:r>
        <w:rPr>
          <w:rFonts w:ascii="Arial" w:eastAsia="Arial" w:hAnsi="Arial" w:cs="Arial"/>
          <w:sz w:val="20"/>
          <w:szCs w:val="20"/>
        </w:rPr>
        <w:t>grade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there will be mandatory kindergarten enrollment regardless of age (2022-23 school year) Passed Senate,</w:t>
      </w:r>
    </w:p>
    <w:p w14:paraId="6C24116E" w14:textId="77777777" w:rsidR="001C470C" w:rsidRDefault="00837B4B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AB104 TK starts at </w:t>
      </w:r>
      <w:proofErr w:type="gramStart"/>
      <w:r>
        <w:rPr>
          <w:rFonts w:ascii="Arial" w:eastAsia="Arial" w:hAnsi="Arial" w:cs="Arial"/>
          <w:sz w:val="20"/>
          <w:szCs w:val="20"/>
        </w:rPr>
        <w:t>4 year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5 month, with funding for facilities and attendance (24:1 ratio, 2 adults, full day)</w:t>
      </w:r>
    </w:p>
    <w:p w14:paraId="3EBD8952" w14:textId="77777777" w:rsidR="001C470C" w:rsidRDefault="00837B4B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SB 830- Portantino- Senate- Continue to fund on previous year or average of last three years enrollment; 50% of funds should be allocated to reduction of chronic ab</w:t>
      </w:r>
      <w:r>
        <w:rPr>
          <w:rFonts w:ascii="Arial" w:eastAsia="Arial" w:hAnsi="Arial" w:cs="Arial"/>
          <w:sz w:val="20"/>
          <w:szCs w:val="20"/>
        </w:rPr>
        <w:t>senteeism and truancy reduction</w:t>
      </w:r>
    </w:p>
    <w:p w14:paraId="0849D90C" w14:textId="77777777" w:rsidR="001C470C" w:rsidRDefault="00837B4B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 27- LEAs must gather housing information for all new and continuing students</w:t>
      </w:r>
    </w:p>
    <w:p w14:paraId="14185510" w14:textId="77777777" w:rsidR="001C470C" w:rsidRDefault="00837B4B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Pupil Services Coalition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Sherman Garnett</w:t>
      </w:r>
    </w:p>
    <w:p w14:paraId="04840708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ACLU Wellness Survey</w:t>
      </w:r>
    </w:p>
    <w:p w14:paraId="580E6491" w14:textId="77777777" w:rsidR="001C470C" w:rsidRDefault="00837B4B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Jennifer Gomeztrejo spoke to the transition</w:t>
      </w:r>
    </w:p>
    <w:p w14:paraId="3B350464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SARB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BF63183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SARB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</w:t>
      </w:r>
      <w:r>
        <w:rPr>
          <w:rFonts w:ascii="Arial" w:eastAsia="Arial" w:hAnsi="Arial" w:cs="Arial"/>
          <w:sz w:val="20"/>
          <w:szCs w:val="20"/>
        </w:rPr>
        <w:t>ennifer Gomeztrejo</w:t>
      </w:r>
    </w:p>
    <w:p w14:paraId="2ED66FD8" w14:textId="77777777" w:rsidR="001C470C" w:rsidRDefault="00837B4B">
      <w:pPr>
        <w:numPr>
          <w:ilvl w:val="2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February 4, 2022</w:t>
      </w:r>
    </w:p>
    <w:p w14:paraId="738D71AE" w14:textId="77777777" w:rsidR="001C470C" w:rsidRDefault="00837B4B">
      <w:pPr>
        <w:numPr>
          <w:ilvl w:val="2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Needs readers to score- Apply </w:t>
      </w:r>
      <w:hyperlink r:id="rId1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here</w:t>
        </w:r>
      </w:hyperlink>
    </w:p>
    <w:p w14:paraId="144F139A" w14:textId="77777777" w:rsidR="001C470C" w:rsidRDefault="00837B4B">
      <w:pPr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hyperlink r:id="rId1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Section Updates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8AFCA4C" w14:textId="77777777" w:rsidR="001C470C" w:rsidRDefault="00837B4B">
      <w:pPr>
        <w:numPr>
          <w:ilvl w:val="2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Evelyn Ocasio</w:t>
      </w:r>
    </w:p>
    <w:p w14:paraId="4AF086CC" w14:textId="77777777" w:rsidR="001C470C" w:rsidRDefault="00837B4B">
      <w:pPr>
        <w:numPr>
          <w:ilvl w:val="2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Delta Sierra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Virginia Burns</w:t>
      </w:r>
    </w:p>
    <w:p w14:paraId="08701B00" w14:textId="77777777" w:rsidR="001C470C" w:rsidRDefault="00837B4B">
      <w:pPr>
        <w:numPr>
          <w:ilvl w:val="2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San Joaquin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Praxades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Torres</w:t>
      </w:r>
    </w:p>
    <w:p w14:paraId="4FC88F23" w14:textId="77777777" w:rsidR="001C470C" w:rsidRDefault="00837B4B">
      <w:pPr>
        <w:numPr>
          <w:ilvl w:val="2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Southern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Vicente Bravo</w:t>
      </w:r>
    </w:p>
    <w:p w14:paraId="5C281E22" w14:textId="77777777" w:rsidR="001C470C" w:rsidRDefault="00837B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Old Business</w:t>
      </w:r>
    </w:p>
    <w:p w14:paraId="0A18F830" w14:textId="77777777" w:rsidR="001C470C" w:rsidRDefault="00837B4B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 State Conference</w:t>
      </w:r>
      <w:r>
        <w:rPr>
          <w:rFonts w:ascii="Arial" w:eastAsia="Arial" w:hAnsi="Arial" w:cs="Arial"/>
          <w:sz w:val="20"/>
          <w:szCs w:val="20"/>
        </w:rPr>
        <w:tab/>
      </w:r>
    </w:p>
    <w:p w14:paraId="7AF60A3F" w14:textId="77777777" w:rsidR="001C470C" w:rsidRDefault="00837B4B">
      <w:pPr>
        <w:numPr>
          <w:ilvl w:val="1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hyperlink r:id="rId1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Call for Presenters</w:t>
        </w:r>
      </w:hyperlink>
    </w:p>
    <w:p w14:paraId="4BF417A9" w14:textId="77777777" w:rsidR="001C470C" w:rsidRDefault="00837B4B">
      <w:pPr>
        <w:numPr>
          <w:ilvl w:val="1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Overflow Hotel is available</w:t>
      </w:r>
    </w:p>
    <w:p w14:paraId="6E3C8323" w14:textId="77777777" w:rsidR="001C470C" w:rsidRDefault="00837B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New Business </w:t>
      </w:r>
    </w:p>
    <w:p w14:paraId="227FC044" w14:textId="77777777" w:rsidR="001C470C" w:rsidRDefault="00837B4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2022-23 Southern Section nominates Rick Riegel for State Vice President</w:t>
      </w:r>
      <w:r>
        <w:rPr>
          <w:rFonts w:ascii="Arial" w:eastAsia="Arial" w:hAnsi="Arial" w:cs="Arial"/>
          <w:sz w:val="20"/>
          <w:szCs w:val="20"/>
        </w:rPr>
        <w:tab/>
        <w:t>Jeni Mendel</w:t>
      </w:r>
    </w:p>
    <w:p w14:paraId="19FFAF92" w14:textId="77777777" w:rsidR="001C470C" w:rsidRDefault="00837B4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2022-23 </w:t>
      </w:r>
      <w:hyperlink r:id="rId2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Nomination Process</w:t>
        </w:r>
      </w:hyperlink>
      <w:r>
        <w:rPr>
          <w:rFonts w:ascii="Arial" w:eastAsia="Arial" w:hAnsi="Arial" w:cs="Arial"/>
          <w:sz w:val="20"/>
          <w:szCs w:val="20"/>
        </w:rPr>
        <w:t xml:space="preserve"> for Secretary and Treasurer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Jeni Mendel</w:t>
      </w:r>
    </w:p>
    <w:p w14:paraId="00FF36BB" w14:textId="77777777" w:rsidR="001C470C" w:rsidRDefault="00837B4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Proposed position: Administrative Coordinator/Executive Director for CASCWA</w:t>
      </w:r>
      <w:r>
        <w:rPr>
          <w:rFonts w:ascii="Arial" w:eastAsia="Arial" w:hAnsi="Arial" w:cs="Arial"/>
          <w:sz w:val="20"/>
          <w:szCs w:val="20"/>
        </w:rPr>
        <w:tab/>
        <w:t>Erica</w:t>
      </w:r>
      <w:r>
        <w:rPr>
          <w:rFonts w:ascii="Arial" w:eastAsia="Arial" w:hAnsi="Arial" w:cs="Arial"/>
          <w:sz w:val="20"/>
          <w:szCs w:val="20"/>
        </w:rPr>
        <w:t xml:space="preserve"> Peterson</w:t>
      </w:r>
    </w:p>
    <w:p w14:paraId="59E34A5F" w14:textId="77777777" w:rsidR="001C470C" w:rsidRDefault="00837B4B">
      <w:pPr>
        <w:numPr>
          <w:ilvl w:val="1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Because we have the budget available to hire a part time Exec Dir to maintain the continuity of the program</w:t>
      </w:r>
    </w:p>
    <w:p w14:paraId="7FA8FF51" w14:textId="77777777" w:rsidR="001C470C" w:rsidRDefault="00837B4B">
      <w:pPr>
        <w:numPr>
          <w:ilvl w:val="2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hyperlink r:id="rId2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Notes </w:t>
        </w:r>
      </w:hyperlink>
    </w:p>
    <w:p w14:paraId="1157C5CF" w14:textId="77777777" w:rsidR="001C470C" w:rsidRDefault="00837B4B">
      <w:pPr>
        <w:numPr>
          <w:ilvl w:val="3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Organizational </w:t>
      </w:r>
      <w:r>
        <w:rPr>
          <w:rFonts w:ascii="Arial" w:eastAsia="Arial" w:hAnsi="Arial" w:cs="Arial"/>
          <w:sz w:val="20"/>
          <w:szCs w:val="20"/>
        </w:rPr>
        <w:t>sponsors, fundraising</w:t>
      </w:r>
    </w:p>
    <w:p w14:paraId="6F4C4195" w14:textId="77777777" w:rsidR="001C470C" w:rsidRDefault="00837B4B">
      <w:pPr>
        <w:numPr>
          <w:ilvl w:val="2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 time Exec Dir ~20 hours, contract, goals, bonus structure $50,000</w:t>
      </w:r>
    </w:p>
    <w:p w14:paraId="5B7CD17C" w14:textId="77777777" w:rsidR="001C470C" w:rsidRDefault="00837B4B">
      <w:pPr>
        <w:numPr>
          <w:ilvl w:val="2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Compile Questions- salary, workman’s comp, benefits, </w:t>
      </w:r>
    </w:p>
    <w:p w14:paraId="5E7D72AA" w14:textId="77777777" w:rsidR="001C470C" w:rsidRDefault="00837B4B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Tabled; moved by Rick Riegel, Seconded by Jeni Mendel; motion to table until March 4 </w:t>
      </w:r>
      <w:proofErr w:type="gramStart"/>
      <w:r>
        <w:rPr>
          <w:rFonts w:ascii="Arial" w:eastAsia="Arial" w:hAnsi="Arial" w:cs="Arial"/>
          <w:sz w:val="20"/>
          <w:szCs w:val="20"/>
        </w:rPr>
        <w:t>is  approved</w:t>
      </w:r>
      <w:proofErr w:type="gramEnd"/>
    </w:p>
    <w:p w14:paraId="0DA4BDD3" w14:textId="77777777" w:rsidR="001C470C" w:rsidRDefault="00837B4B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 Healthy </w:t>
      </w:r>
      <w:r>
        <w:rPr>
          <w:rFonts w:ascii="Arial" w:eastAsia="Arial" w:hAnsi="Arial" w:cs="Arial"/>
          <w:sz w:val="20"/>
          <w:szCs w:val="20"/>
        </w:rPr>
        <w:t xml:space="preserve">Minds, Thriving Kids Project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Melissa Parrett (new business)</w:t>
      </w:r>
    </w:p>
    <w:p w14:paraId="041307DF" w14:textId="77777777" w:rsidR="001C470C" w:rsidRDefault="00837B4B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Website Original-Go Daddy – original domain </w:t>
      </w:r>
      <w:hyperlink r:id="rId2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www.cascwa.org</w:t>
        </w:r>
      </w:hyperlink>
      <w:r>
        <w:rPr>
          <w:rFonts w:ascii="Arial" w:eastAsia="Arial" w:hAnsi="Arial" w:cs="Arial"/>
          <w:sz w:val="20"/>
          <w:szCs w:val="20"/>
        </w:rPr>
        <w:t xml:space="preserve"> and the main site today – </w:t>
      </w:r>
      <w:hyperlink r:id="rId2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www.cascwa.w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ildapricot.com</w:t>
        </w:r>
      </w:hyperlink>
      <w:r>
        <w:rPr>
          <w:rFonts w:ascii="Arial" w:eastAsia="Arial" w:hAnsi="Arial" w:cs="Arial"/>
          <w:sz w:val="20"/>
          <w:szCs w:val="20"/>
        </w:rPr>
        <w:t xml:space="preserve"> (charge by space used)</w:t>
      </w:r>
    </w:p>
    <w:p w14:paraId="69219CAC" w14:textId="77777777" w:rsidR="001C470C" w:rsidRDefault="00837B4B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Reimburse $94.99 to Frank Boehler; authorize future Go Daddy payment not to exceed $500; Moved by Jeni; Seconded by Evelyn; Motion passed unanimously</w:t>
      </w:r>
    </w:p>
    <w:p w14:paraId="49846832" w14:textId="77777777" w:rsidR="001C470C" w:rsidRDefault="00837B4B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End of Year CASCWA Award Program See </w:t>
      </w:r>
      <w:hyperlink r:id="rId2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Planning Document</w:t>
        </w:r>
      </w:hyperlink>
    </w:p>
    <w:p w14:paraId="779E2DB6" w14:textId="77777777" w:rsidR="001C470C" w:rsidRDefault="001C470C">
      <w:pPr>
        <w:ind w:left="1440"/>
        <w:rPr>
          <w:rFonts w:ascii="Arial" w:eastAsia="Arial" w:hAnsi="Arial" w:cs="Arial"/>
          <w:sz w:val="20"/>
          <w:szCs w:val="20"/>
        </w:rPr>
      </w:pPr>
    </w:p>
    <w:p w14:paraId="0A4CA05F" w14:textId="77777777" w:rsidR="001C470C" w:rsidRDefault="001C470C">
      <w:pPr>
        <w:ind w:left="720"/>
        <w:rPr>
          <w:rFonts w:ascii="Arial" w:eastAsia="Arial" w:hAnsi="Arial" w:cs="Arial"/>
          <w:sz w:val="20"/>
          <w:szCs w:val="20"/>
        </w:rPr>
      </w:pPr>
    </w:p>
    <w:p w14:paraId="38B11CBA" w14:textId="77777777" w:rsidR="001C470C" w:rsidRDefault="00837B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Discussion Items </w:t>
      </w:r>
    </w:p>
    <w:p w14:paraId="7DA7D898" w14:textId="77777777" w:rsidR="001C470C" w:rsidRDefault="00837B4B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Calendar</w:t>
      </w:r>
    </w:p>
    <w:p w14:paraId="2B2D34EF" w14:textId="77777777" w:rsidR="001C470C" w:rsidRDefault="00837B4B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March 4, </w:t>
      </w:r>
      <w:proofErr w:type="gramStart"/>
      <w:r>
        <w:rPr>
          <w:rFonts w:ascii="Arial" w:eastAsia="Arial" w:hAnsi="Arial" w:cs="Arial"/>
          <w:sz w:val="20"/>
          <w:szCs w:val="20"/>
        </w:rPr>
        <w:t>2022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State Executive Board Meeting 12 noon-2:00 p.m. Bring your lunch!!</w:t>
      </w:r>
    </w:p>
    <w:p w14:paraId="00547617" w14:textId="77777777" w:rsidR="001C470C" w:rsidRDefault="00837B4B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May 11-13,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2022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State Conference Olympic Village, CA</w:t>
      </w:r>
    </w:p>
    <w:p w14:paraId="43430BD9" w14:textId="77777777" w:rsidR="001C470C" w:rsidRDefault="00837B4B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May 10, </w:t>
      </w:r>
      <w:proofErr w:type="gramStart"/>
      <w:r>
        <w:rPr>
          <w:rFonts w:ascii="Arial" w:eastAsia="Arial" w:hAnsi="Arial" w:cs="Arial"/>
          <w:sz w:val="20"/>
          <w:szCs w:val="20"/>
        </w:rPr>
        <w:t>2022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Afternoon/Evening before the State Conference</w:t>
      </w:r>
    </w:p>
    <w:p w14:paraId="7E2A6636" w14:textId="77777777" w:rsidR="001C470C" w:rsidRDefault="00837B4B">
      <w:pPr>
        <w:numPr>
          <w:ilvl w:val="3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will set up a Zoom link for State Board Members not traveling to the Conference</w:t>
      </w:r>
    </w:p>
    <w:p w14:paraId="3BA020CD" w14:textId="77777777" w:rsidR="001C470C" w:rsidRDefault="00837B4B">
      <w:pPr>
        <w:tabs>
          <w:tab w:val="left" w:pos="1200"/>
        </w:tabs>
        <w:ind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Adjourned at 1:39</w:t>
      </w:r>
    </w:p>
    <w:p w14:paraId="091723A1" w14:textId="77777777" w:rsidR="001C470C" w:rsidRDefault="001C470C">
      <w:pPr>
        <w:tabs>
          <w:tab w:val="left" w:pos="1200"/>
        </w:tabs>
        <w:ind w:right="144"/>
        <w:jc w:val="both"/>
        <w:rPr>
          <w:rFonts w:ascii="Arial" w:eastAsia="Arial" w:hAnsi="Arial" w:cs="Arial"/>
          <w:sz w:val="20"/>
          <w:szCs w:val="20"/>
        </w:rPr>
      </w:pPr>
    </w:p>
    <w:sectPr w:rsidR="001C470C">
      <w:footerReference w:type="default" r:id="rId25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D88F" w14:textId="77777777" w:rsidR="00000000" w:rsidRDefault="00837B4B">
      <w:r>
        <w:separator/>
      </w:r>
    </w:p>
  </w:endnote>
  <w:endnote w:type="continuationSeparator" w:id="0">
    <w:p w14:paraId="5768C6BA" w14:textId="77777777" w:rsidR="00000000" w:rsidRDefault="0083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16AD" w14:textId="77777777" w:rsidR="001C470C" w:rsidRDefault="001C47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0F67" w14:textId="77777777" w:rsidR="00000000" w:rsidRDefault="00837B4B">
      <w:r>
        <w:separator/>
      </w:r>
    </w:p>
  </w:footnote>
  <w:footnote w:type="continuationSeparator" w:id="0">
    <w:p w14:paraId="415D990A" w14:textId="77777777" w:rsidR="00000000" w:rsidRDefault="0083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595"/>
    <w:multiLevelType w:val="multilevel"/>
    <w:tmpl w:val="5C84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401EDD"/>
    <w:multiLevelType w:val="multilevel"/>
    <w:tmpl w:val="6B0AB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3A6963"/>
    <w:multiLevelType w:val="multilevel"/>
    <w:tmpl w:val="81308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036C59"/>
    <w:multiLevelType w:val="multilevel"/>
    <w:tmpl w:val="E266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1B77C2"/>
    <w:multiLevelType w:val="multilevel"/>
    <w:tmpl w:val="23DC3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C"/>
    <w:rsid w:val="001C470C"/>
    <w:rsid w:val="008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A017"/>
  <w15:docId w15:val="{7CEA5B4F-3E45-4D61-9A03-9ABE2FC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54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900" w:hanging="720"/>
      <w:jc w:val="both"/>
      <w:outlineLvl w:val="1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1440" w:hanging="1260"/>
      <w:jc w:val="both"/>
      <w:outlineLvl w:val="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990" w:hanging="990"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1800" w:hanging="720"/>
      <w:outlineLvl w:val="5"/>
    </w:pPr>
    <w:rPr>
      <w:rFonts w:ascii="Times New Roman" w:eastAsia="Times New Roman" w:hAnsi="Times New Roman" w:cs="Times New Roman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sd.zoom.us/j/89622700683?pwd=dm5xZitsUTFld2c5TGF0YVFOakRVQT09" TargetMode="External"/><Relationship Id="rId13" Type="http://schemas.openxmlformats.org/officeDocument/2006/relationships/hyperlink" Target="https://docs.google.com/spreadsheets/d/1gWuND76rJXq6J35cW1HDshDgEvG2vsJF/edit?usp=sharing&amp;ouid=105724976503128585425&amp;rtpof=true&amp;sd=true" TargetMode="External"/><Relationship Id="rId18" Type="http://schemas.openxmlformats.org/officeDocument/2006/relationships/hyperlink" Target="https://docs.google.com/document/d/1KGPUBtGoJv-rOdEFlpQ456FdHYcaVu1GPPUSzZMlL2M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HqXujVZgIGwqryw3QFLqgS6Cia1naS1uXPzEIybFiQI/edit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obingainey@mojave.k12.ca.us" TargetMode="External"/><Relationship Id="rId17" Type="http://schemas.openxmlformats.org/officeDocument/2006/relationships/hyperlink" Target="https://surveys2.cde.ca.gov/s.asp?k=16402027180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KwjrPy48_Ac4jROD7Rv-2-6NKXvrO-2_VPDTjM5wZHA/edit?usp=sharing" TargetMode="External"/><Relationship Id="rId20" Type="http://schemas.openxmlformats.org/officeDocument/2006/relationships/hyperlink" Target="https://docs.google.com/document/d/1Cf53EV8uMta3se6b5Q-qxPQAUQ0e8MGRw8D7b49TwqE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rT48CGa4IorR1Kb5Vlmd-XOGOpymfsxslq_9Rw72xt8/edit?usp=sharing" TargetMode="External"/><Relationship Id="rId24" Type="http://schemas.openxmlformats.org/officeDocument/2006/relationships/hyperlink" Target="https://docs.google.com/document/d/1ZcGJ-11BBJZ3MAN2E0jan-ySJ2Rzh7gVj0Oj0pWrN5U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HSPRvze7HowvY28c5H5XnGrDBgVCrnhy/view?usp=sharing" TargetMode="External"/><Relationship Id="rId23" Type="http://schemas.openxmlformats.org/officeDocument/2006/relationships/hyperlink" Target="http://www.cascwa.wildapricot.com" TargetMode="External"/><Relationship Id="rId10" Type="http://schemas.openxmlformats.org/officeDocument/2006/relationships/hyperlink" Target="mailto:michellewalsh@vistausd.org" TargetMode="External"/><Relationship Id="rId19" Type="http://schemas.openxmlformats.org/officeDocument/2006/relationships/hyperlink" Target="https://docs.google.com/forms/d/e/1FAIpQLSfu-Ud2QbiHs-DhvNqfjeepzHfzK-nLYV-Nuu9XsdpXHNl5T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0mDjqIDYnYHWQzNx9bTgRyyz868Mg1Otjx1M9-BZh8/edit?usp=sharing" TargetMode="External"/><Relationship Id="rId14" Type="http://schemas.openxmlformats.org/officeDocument/2006/relationships/hyperlink" Target="https://docs.google.com/spreadsheets/d/1iNEofXTZ6CZHVnN-fZOasngXYJD2P7Fw/edit?usp=sharing&amp;ouid=105724976503128585425&amp;rtpof=true&amp;sd=true" TargetMode="External"/><Relationship Id="rId22" Type="http://schemas.openxmlformats.org/officeDocument/2006/relationships/hyperlink" Target="http://www.cascw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Boehler</dc:creator>
  <cp:lastModifiedBy>Frank Boehler</cp:lastModifiedBy>
  <cp:revision>2</cp:revision>
  <dcterms:created xsi:type="dcterms:W3CDTF">2022-03-04T18:44:00Z</dcterms:created>
  <dcterms:modified xsi:type="dcterms:W3CDTF">2022-03-04T18:44:00Z</dcterms:modified>
</cp:coreProperties>
</file>